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6C" w:rsidRPr="004E20C7" w:rsidRDefault="0018516C" w:rsidP="0018516C">
      <w:pPr>
        <w:pStyle w:val="Bezproreda"/>
        <w:rPr>
          <w:sz w:val="28"/>
          <w:szCs w:val="28"/>
        </w:rPr>
      </w:pPr>
      <w:r w:rsidRPr="004E20C7">
        <w:rPr>
          <w:sz w:val="28"/>
          <w:szCs w:val="28"/>
        </w:rPr>
        <w:t>CENTAR ZA ODGOJ I OBRAZOVANJE</w:t>
      </w:r>
    </w:p>
    <w:p w:rsidR="0018516C" w:rsidRPr="004E20C7" w:rsidRDefault="0018516C" w:rsidP="0018516C">
      <w:pPr>
        <w:pStyle w:val="Bezproreda"/>
        <w:rPr>
          <w:sz w:val="28"/>
          <w:szCs w:val="28"/>
        </w:rPr>
      </w:pPr>
      <w:r w:rsidRPr="004E20C7">
        <w:rPr>
          <w:sz w:val="28"/>
          <w:szCs w:val="28"/>
        </w:rPr>
        <w:t>TOMISLAV ŠPOLJAR</w:t>
      </w:r>
    </w:p>
    <w:p w:rsidR="0018516C" w:rsidRPr="004E20C7" w:rsidRDefault="0018516C" w:rsidP="0018516C">
      <w:pPr>
        <w:pStyle w:val="Bezproreda"/>
        <w:rPr>
          <w:sz w:val="28"/>
          <w:szCs w:val="28"/>
        </w:rPr>
      </w:pPr>
      <w:r w:rsidRPr="004E20C7">
        <w:rPr>
          <w:sz w:val="28"/>
          <w:szCs w:val="28"/>
        </w:rPr>
        <w:t>Jurja Križanića 33</w:t>
      </w:r>
    </w:p>
    <w:p w:rsidR="0018516C" w:rsidRPr="004E20C7" w:rsidRDefault="0018516C" w:rsidP="0018516C">
      <w:pPr>
        <w:pStyle w:val="Bezproreda"/>
        <w:rPr>
          <w:sz w:val="28"/>
          <w:szCs w:val="28"/>
        </w:rPr>
      </w:pPr>
      <w:r w:rsidRPr="004E20C7">
        <w:rPr>
          <w:sz w:val="28"/>
          <w:szCs w:val="28"/>
        </w:rPr>
        <w:t>VARAŽDIN</w:t>
      </w:r>
    </w:p>
    <w:p w:rsidR="0018516C" w:rsidRPr="004E20C7" w:rsidRDefault="0018516C" w:rsidP="0018516C">
      <w:pPr>
        <w:pStyle w:val="Bezproreda"/>
        <w:rPr>
          <w:sz w:val="28"/>
          <w:szCs w:val="28"/>
        </w:rPr>
      </w:pPr>
    </w:p>
    <w:p w:rsidR="0018516C" w:rsidRPr="004E20C7" w:rsidRDefault="0018516C" w:rsidP="0018516C">
      <w:pPr>
        <w:pStyle w:val="Bezproreda"/>
        <w:rPr>
          <w:sz w:val="28"/>
          <w:szCs w:val="28"/>
        </w:rPr>
      </w:pPr>
      <w:r w:rsidRPr="004E20C7">
        <w:rPr>
          <w:sz w:val="28"/>
          <w:szCs w:val="28"/>
        </w:rPr>
        <w:t>OIB: 72349131925</w:t>
      </w:r>
    </w:p>
    <w:p w:rsidR="00E44896" w:rsidRDefault="00E44896" w:rsidP="00E44896">
      <w:r>
        <w:t xml:space="preserve">Varaždin, </w:t>
      </w:r>
      <w:r w:rsidR="00903B77">
        <w:t>20</w:t>
      </w:r>
      <w:r>
        <w:t>.</w:t>
      </w:r>
      <w:r w:rsidR="00903B77">
        <w:t>11</w:t>
      </w:r>
      <w:r>
        <w:t>.2020.</w:t>
      </w:r>
    </w:p>
    <w:p w:rsidR="00005796" w:rsidRPr="004E20C7" w:rsidRDefault="00005796" w:rsidP="005B0E42">
      <w:pPr>
        <w:jc w:val="center"/>
        <w:rPr>
          <w:sz w:val="28"/>
          <w:szCs w:val="28"/>
        </w:rPr>
      </w:pPr>
      <w:r w:rsidRPr="004E20C7">
        <w:rPr>
          <w:sz w:val="28"/>
          <w:szCs w:val="28"/>
        </w:rPr>
        <w:t xml:space="preserve">OBRAZLOŽENJE REBALANSA </w:t>
      </w:r>
      <w:r w:rsidR="00903B77" w:rsidRPr="004E20C7">
        <w:rPr>
          <w:sz w:val="28"/>
          <w:szCs w:val="28"/>
        </w:rPr>
        <w:t xml:space="preserve">IV </w:t>
      </w:r>
      <w:r w:rsidRPr="004E20C7">
        <w:rPr>
          <w:sz w:val="28"/>
          <w:szCs w:val="28"/>
        </w:rPr>
        <w:t>FINANCIJSKOG PLANA CENTRA TOMISLAV ŠPOLJAR</w:t>
      </w:r>
    </w:p>
    <w:p w:rsidR="00005796" w:rsidRPr="004E20C7" w:rsidRDefault="00005796" w:rsidP="00005796">
      <w:pPr>
        <w:jc w:val="center"/>
        <w:rPr>
          <w:sz w:val="28"/>
          <w:szCs w:val="28"/>
        </w:rPr>
      </w:pPr>
      <w:r w:rsidRPr="004E20C7">
        <w:rPr>
          <w:sz w:val="28"/>
          <w:szCs w:val="28"/>
        </w:rPr>
        <w:t>ZA 20</w:t>
      </w:r>
      <w:r w:rsidR="00C224DB" w:rsidRPr="004E20C7">
        <w:rPr>
          <w:sz w:val="28"/>
          <w:szCs w:val="28"/>
        </w:rPr>
        <w:t>20</w:t>
      </w:r>
      <w:r w:rsidRPr="004E20C7">
        <w:rPr>
          <w:sz w:val="28"/>
          <w:szCs w:val="28"/>
        </w:rPr>
        <w:t>. GODINU</w:t>
      </w:r>
    </w:p>
    <w:p w:rsidR="009D294B" w:rsidRDefault="00005796" w:rsidP="009D294B">
      <w:pPr>
        <w:pStyle w:val="Bezproreda"/>
      </w:pPr>
      <w:r>
        <w:t xml:space="preserve">Centar za odgoj i obrazovanje Tomislav Špoljar  ustanova </w:t>
      </w:r>
      <w:r w:rsidR="00BD4B88">
        <w:t>je s posebnim uvjetima odgoja i obrazovanja koja provodi obrazovanje učenika s većim teškoćama u razvoju. Trenutno se u Centru provode Posebni program uz individualizirane postupke i Posebni program za stjecanje kompetencija u aktivnostima svakodnevnog života i rada uz individualizirane postupke na razini osnovnog obrazovanja i dva programa za stjecanje strukovne kvali</w:t>
      </w:r>
      <w:r w:rsidR="009D294B">
        <w:t>fikacije u pomoćnim zanimanjima.</w:t>
      </w:r>
    </w:p>
    <w:p w:rsidR="009D294B" w:rsidRDefault="009D294B" w:rsidP="009D294B">
      <w:pPr>
        <w:pStyle w:val="Bezproreda"/>
      </w:pPr>
      <w:bookmarkStart w:id="0" w:name="_GoBack"/>
      <w:bookmarkEnd w:id="0"/>
      <w:r>
        <w:t>U sastavu Centra je i odjeljenje radne okupacije osoba iznad 21 godine života.</w:t>
      </w:r>
    </w:p>
    <w:p w:rsidR="00005796" w:rsidRDefault="00005796" w:rsidP="00005796">
      <w:r>
        <w:t>Nastava je organizirana samo u jutarnjoj  smjeni u petodnevnom radnom tjednu sa slobodnim subotama, a izvodi se prema nastavnim planovima i programima koje je donijelo Ministarstvo znanosti i obrazovanja za učenike s intelektualnim teškoćama.</w:t>
      </w:r>
    </w:p>
    <w:p w:rsidR="00005796" w:rsidRDefault="00005796" w:rsidP="00005796">
      <w:r>
        <w:t>OBRAZLOŽENJE PROGRAMA – AKTIVNOSTI</w:t>
      </w:r>
    </w:p>
    <w:p w:rsidR="00005796" w:rsidRDefault="00005796" w:rsidP="00005796">
      <w:r>
        <w:t>Opis aktivnosti</w:t>
      </w:r>
    </w:p>
    <w:p w:rsidR="00005796" w:rsidRDefault="00005796" w:rsidP="00005796">
      <w:r>
        <w:t xml:space="preserve">Financijskim planom </w:t>
      </w:r>
      <w:r w:rsidR="005B0E42">
        <w:t>za 20</w:t>
      </w:r>
      <w:r w:rsidR="00C224DB">
        <w:t>20</w:t>
      </w:r>
      <w:r w:rsidR="005B0E42">
        <w:t xml:space="preserve">. godinu </w:t>
      </w:r>
      <w:r>
        <w:t xml:space="preserve">Centra planirana su sredstva </w:t>
      </w:r>
      <w:r w:rsidR="00BC5F44">
        <w:t xml:space="preserve">iz Gradskog proračuna </w:t>
      </w:r>
      <w:r>
        <w:t>za provođenje slijedećih aktivnosti:</w:t>
      </w:r>
    </w:p>
    <w:p w:rsidR="00005796" w:rsidRDefault="00005796" w:rsidP="00005796">
      <w:r>
        <w:t>A 540001 – Financiranje materijalnih rashoda – redovna djelatnost Centra</w:t>
      </w:r>
    </w:p>
    <w:p w:rsidR="00005796" w:rsidRDefault="00005796" w:rsidP="00005796">
      <w:r>
        <w:t>A 540003 – Opremanje i održavanje – redovna djelatnost Centra</w:t>
      </w:r>
    </w:p>
    <w:p w:rsidR="00005796" w:rsidRDefault="00005796" w:rsidP="00005796">
      <w:r>
        <w:t>A 550001 – Produženi boravak – prehrana učenika</w:t>
      </w:r>
    </w:p>
    <w:p w:rsidR="00005796" w:rsidRDefault="00005796" w:rsidP="00005796">
      <w:r>
        <w:t>A 550014 – Održavanje objekata osnovnih škola</w:t>
      </w:r>
    </w:p>
    <w:p w:rsidR="00005796" w:rsidRDefault="00005796" w:rsidP="00005796">
      <w:r>
        <w:t>A 550020 - Dodatne i dopunske aktivnosti</w:t>
      </w:r>
    </w:p>
    <w:p w:rsidR="00C111A8" w:rsidRDefault="00C111A8" w:rsidP="00005796">
      <w:r>
        <w:t xml:space="preserve">A 550037 – Poludnevni boravak, rana intervencija i integracija </w:t>
      </w:r>
    </w:p>
    <w:p w:rsidR="00C111A8" w:rsidRDefault="00C111A8" w:rsidP="00903B77">
      <w:pPr>
        <w:pStyle w:val="Bezproreda"/>
      </w:pPr>
      <w:r>
        <w:t>A 550038 – Drugi obrazovni materijal za učenike OŠ</w:t>
      </w:r>
    </w:p>
    <w:p w:rsidR="00BD4B88" w:rsidRDefault="00BD4B88" w:rsidP="00903B77">
      <w:pPr>
        <w:pStyle w:val="Bezproreda"/>
      </w:pPr>
    </w:p>
    <w:p w:rsidR="00005796" w:rsidRDefault="00005796" w:rsidP="00005796">
      <w:r>
        <w:t>TP 080009 – PONOS – Pomoćnik u nastavi</w:t>
      </w:r>
    </w:p>
    <w:p w:rsidR="00C111A8" w:rsidRDefault="00C111A8" w:rsidP="00005796">
      <w:r>
        <w:t xml:space="preserve">TP 080013 – SPAS III </w:t>
      </w:r>
    </w:p>
    <w:p w:rsidR="00903B77" w:rsidRDefault="00903B77" w:rsidP="00005796">
      <w:r>
        <w:t>TP 080014 – SPAS IV</w:t>
      </w:r>
    </w:p>
    <w:p w:rsidR="00903B77" w:rsidRDefault="00BC5F44" w:rsidP="00C224DB">
      <w:r>
        <w:lastRenderedPageBreak/>
        <w:t>Prema uputama Upravnog odjela za kulturu</w:t>
      </w:r>
      <w:r w:rsidR="00903B77">
        <w:t xml:space="preserve"> i </w:t>
      </w:r>
      <w:r>
        <w:t xml:space="preserve"> obrazovanje  učinjen je </w:t>
      </w:r>
      <w:r w:rsidR="00C224DB">
        <w:t xml:space="preserve">tehnički </w:t>
      </w:r>
      <w:r>
        <w:t xml:space="preserve">rebalans na </w:t>
      </w:r>
      <w:r w:rsidR="00903B77">
        <w:t>aktivnostima financiranih iz izvora 12 – 540001 i 540003. Iznos od 193,00 kn je s A 540003 preseljen na A 540001.</w:t>
      </w:r>
    </w:p>
    <w:p w:rsidR="00903B77" w:rsidRDefault="00903B77" w:rsidP="00C224DB">
      <w:r>
        <w:t>Prema uputama Upravnog odjela za kulturu i obrazovanje korigirani su planirani iznosi prema aktivnostima odnosno izvorima:</w:t>
      </w:r>
    </w:p>
    <w:p w:rsidR="00903B77" w:rsidRDefault="00903B77" w:rsidP="00903B77">
      <w:pPr>
        <w:pStyle w:val="Bezproreda"/>
      </w:pPr>
      <w:r>
        <w:t xml:space="preserve">TP 080009 </w:t>
      </w:r>
      <w:r w:rsidR="00BA0A6F">
        <w:t xml:space="preserve">PONOS  </w:t>
      </w:r>
      <w:r>
        <w:t xml:space="preserve">izvor 11        korigiran za iznos   </w:t>
      </w:r>
      <w:r w:rsidRPr="00BA0A6F">
        <w:rPr>
          <w:color w:val="FF0000"/>
        </w:rPr>
        <w:t xml:space="preserve">-14.562,60 </w:t>
      </w:r>
      <w:r>
        <w:t>kn</w:t>
      </w:r>
    </w:p>
    <w:p w:rsidR="00903B77" w:rsidRDefault="00903B77" w:rsidP="00903B77">
      <w:pPr>
        <w:pStyle w:val="Bezproreda"/>
      </w:pPr>
      <w:r>
        <w:t xml:space="preserve">                           </w:t>
      </w:r>
      <w:r w:rsidR="00BA0A6F">
        <w:t xml:space="preserve">              </w:t>
      </w:r>
      <w:r>
        <w:t xml:space="preserve">   1415                                    -</w:t>
      </w:r>
      <w:r w:rsidRPr="00BA0A6F">
        <w:rPr>
          <w:color w:val="FF0000"/>
        </w:rPr>
        <w:t xml:space="preserve">112.556,01 </w:t>
      </w:r>
      <w:r>
        <w:t>kn</w:t>
      </w:r>
    </w:p>
    <w:p w:rsidR="00903B77" w:rsidRDefault="00903B77" w:rsidP="00903B77">
      <w:pPr>
        <w:pStyle w:val="Bezproreda"/>
      </w:pPr>
    </w:p>
    <w:p w:rsidR="00903B77" w:rsidRDefault="00903B77" w:rsidP="00903B77">
      <w:pPr>
        <w:pStyle w:val="Bezproreda"/>
      </w:pPr>
      <w:r>
        <w:t xml:space="preserve">TP 080013 </w:t>
      </w:r>
      <w:r w:rsidR="00BA0A6F">
        <w:t xml:space="preserve">SPAS III  </w:t>
      </w:r>
      <w:r>
        <w:t xml:space="preserve">izvor 1424                                      </w:t>
      </w:r>
      <w:r w:rsidRPr="00BA0A6F">
        <w:rPr>
          <w:color w:val="FF0000"/>
        </w:rPr>
        <w:t xml:space="preserve">-64.535,00 </w:t>
      </w:r>
      <w:r>
        <w:t xml:space="preserve">kn  namirnice      </w:t>
      </w:r>
      <w:r w:rsidRPr="00BA0A6F">
        <w:rPr>
          <w:color w:val="FF0000"/>
        </w:rPr>
        <w:t xml:space="preserve">-61.025,00 </w:t>
      </w:r>
      <w:r>
        <w:t>kn</w:t>
      </w:r>
    </w:p>
    <w:p w:rsidR="00903B77" w:rsidRDefault="00903B77" w:rsidP="00903B77">
      <w:pPr>
        <w:pStyle w:val="Bezproreda"/>
      </w:pPr>
      <w:r>
        <w:t xml:space="preserve">                                                                                                       naknada za rad  </w:t>
      </w:r>
      <w:r w:rsidR="00BA0A6F">
        <w:t xml:space="preserve">            </w:t>
      </w:r>
      <w:r>
        <w:t xml:space="preserve"> </w:t>
      </w:r>
      <w:r w:rsidRPr="00BA0A6F">
        <w:rPr>
          <w:color w:val="FF0000"/>
        </w:rPr>
        <w:t xml:space="preserve">-3.510,00 </w:t>
      </w:r>
      <w:r>
        <w:t>kn</w:t>
      </w:r>
    </w:p>
    <w:p w:rsidR="00BA0A6F" w:rsidRDefault="00BA0A6F" w:rsidP="00903B77">
      <w:pPr>
        <w:pStyle w:val="Bezproreda"/>
      </w:pPr>
    </w:p>
    <w:p w:rsidR="00BA0A6F" w:rsidRDefault="00BA0A6F" w:rsidP="00903B77">
      <w:pPr>
        <w:pStyle w:val="Bezproreda"/>
      </w:pPr>
      <w:r>
        <w:t>TP 080014 SPAS IV  izvor 14      nova aktivnost        56.000,00 prehrana učenika u šk.godini 2020/2021.</w:t>
      </w:r>
    </w:p>
    <w:p w:rsidR="00BA0A6F" w:rsidRDefault="00BA0A6F" w:rsidP="00903B77">
      <w:pPr>
        <w:pStyle w:val="Bezproreda"/>
      </w:pPr>
    </w:p>
    <w:p w:rsidR="00865C32" w:rsidRDefault="00865C32" w:rsidP="00903B77">
      <w:pPr>
        <w:pStyle w:val="Bezproreda"/>
      </w:pPr>
      <w:r>
        <w:t>A 540001                                                                               190,77  kn</w:t>
      </w:r>
    </w:p>
    <w:p w:rsidR="00865C32" w:rsidRDefault="00865C32" w:rsidP="00903B77">
      <w:pPr>
        <w:pStyle w:val="Bezproreda"/>
      </w:pPr>
    </w:p>
    <w:p w:rsidR="00865C32" w:rsidRDefault="00865C32" w:rsidP="00903B77">
      <w:pPr>
        <w:pStyle w:val="Bezproreda"/>
      </w:pPr>
      <w:r>
        <w:t xml:space="preserve">A 540003                                                                              </w:t>
      </w:r>
      <w:r w:rsidRPr="00865C32">
        <w:rPr>
          <w:color w:val="FF0000"/>
        </w:rPr>
        <w:t xml:space="preserve">-192,62  </w:t>
      </w:r>
      <w:r>
        <w:t>kn</w:t>
      </w:r>
    </w:p>
    <w:p w:rsidR="00865C32" w:rsidRDefault="00865C32" w:rsidP="00903B77">
      <w:pPr>
        <w:pStyle w:val="Bezproreda"/>
      </w:pPr>
    </w:p>
    <w:p w:rsidR="00BA0A6F" w:rsidRDefault="00BA0A6F" w:rsidP="00903B77">
      <w:pPr>
        <w:pStyle w:val="Bezproreda"/>
      </w:pPr>
      <w:r>
        <w:t xml:space="preserve">A 550020 Dodatne i dopunske aktivnosti                   </w:t>
      </w:r>
      <w:r w:rsidRPr="00BA0A6F">
        <w:rPr>
          <w:color w:val="FF0000"/>
        </w:rPr>
        <w:t xml:space="preserve">-5.000,00 </w:t>
      </w:r>
      <w:r>
        <w:t>kn  dnevnice za sl. putovanja</w:t>
      </w:r>
    </w:p>
    <w:p w:rsidR="00BA0A6F" w:rsidRDefault="00BA0A6F" w:rsidP="00903B77">
      <w:pPr>
        <w:pStyle w:val="Bezproreda"/>
      </w:pPr>
    </w:p>
    <w:p w:rsidR="00BA0A6F" w:rsidRDefault="00BA0A6F" w:rsidP="00903B77">
      <w:pPr>
        <w:pStyle w:val="Bezproreda"/>
      </w:pPr>
      <w:r>
        <w:t xml:space="preserve">A 550038 Drugi obrazovni programi                            </w:t>
      </w:r>
      <w:r w:rsidRPr="00BA0A6F">
        <w:rPr>
          <w:color w:val="FF0000"/>
        </w:rPr>
        <w:t xml:space="preserve">-2.660,00 </w:t>
      </w:r>
      <w:r>
        <w:t xml:space="preserve">kn  neutrošena </w:t>
      </w:r>
      <w:r w:rsidR="0060619D">
        <w:t xml:space="preserve">planirana </w:t>
      </w:r>
      <w:r>
        <w:t xml:space="preserve">sredstva                  </w:t>
      </w:r>
    </w:p>
    <w:p w:rsidR="00903B77" w:rsidRDefault="00903B77" w:rsidP="00C224DB"/>
    <w:p w:rsidR="00BA0A6F" w:rsidRDefault="00BA0A6F" w:rsidP="00C224DB">
      <w:r>
        <w:t>Izvor  11  korigiran je ukupno za  33.777,40 kn.</w:t>
      </w:r>
    </w:p>
    <w:p w:rsidR="00BA0A6F" w:rsidRDefault="00BA0A6F" w:rsidP="00C224DB">
      <w:r>
        <w:t xml:space="preserve">Izvor 14 korigiran je ukupno za </w:t>
      </w:r>
      <w:r w:rsidRPr="00BA0A6F">
        <w:rPr>
          <w:color w:val="FF0000"/>
        </w:rPr>
        <w:t xml:space="preserve">-121.091,01 </w:t>
      </w:r>
      <w:r>
        <w:t>kn.</w:t>
      </w:r>
    </w:p>
    <w:p w:rsidR="00332443" w:rsidRDefault="00903B77" w:rsidP="00BD4B88">
      <w:pPr>
        <w:pStyle w:val="Bezproreda"/>
        <w:rPr>
          <w:sz w:val="28"/>
          <w:szCs w:val="28"/>
        </w:rPr>
      </w:pPr>
      <w:r>
        <w:t xml:space="preserve"> </w:t>
      </w:r>
      <w:r w:rsidR="00BA0A6F" w:rsidRPr="004E20C7">
        <w:rPr>
          <w:sz w:val="28"/>
          <w:szCs w:val="28"/>
        </w:rPr>
        <w:t>V</w:t>
      </w:r>
      <w:r w:rsidR="009F1EBF" w:rsidRPr="004E20C7">
        <w:rPr>
          <w:sz w:val="28"/>
          <w:szCs w:val="28"/>
        </w:rPr>
        <w:t>anproračunsk</w:t>
      </w:r>
      <w:r w:rsidR="004C0BB6" w:rsidRPr="004E20C7">
        <w:rPr>
          <w:sz w:val="28"/>
          <w:szCs w:val="28"/>
        </w:rPr>
        <w:t xml:space="preserve">e aktivnosti </w:t>
      </w:r>
      <w:r w:rsidR="009F1EBF" w:rsidRPr="004E20C7">
        <w:rPr>
          <w:sz w:val="28"/>
          <w:szCs w:val="28"/>
        </w:rPr>
        <w:t xml:space="preserve"> </w:t>
      </w:r>
      <w:r w:rsidR="004C0BB6" w:rsidRPr="004E20C7">
        <w:rPr>
          <w:sz w:val="28"/>
          <w:szCs w:val="28"/>
        </w:rPr>
        <w:t xml:space="preserve">obuhvaćene </w:t>
      </w:r>
      <w:r w:rsidR="00977BE8" w:rsidRPr="004E20C7">
        <w:rPr>
          <w:sz w:val="28"/>
          <w:szCs w:val="28"/>
        </w:rPr>
        <w:t xml:space="preserve"> re</w:t>
      </w:r>
      <w:r w:rsidR="009F1EBF" w:rsidRPr="004E20C7">
        <w:rPr>
          <w:sz w:val="28"/>
          <w:szCs w:val="28"/>
        </w:rPr>
        <w:t>balansom su</w:t>
      </w:r>
      <w:r w:rsidR="004C0BB6" w:rsidRPr="004E20C7">
        <w:rPr>
          <w:sz w:val="28"/>
          <w:szCs w:val="28"/>
        </w:rPr>
        <w:t>:</w:t>
      </w:r>
    </w:p>
    <w:p w:rsidR="00BD4B88" w:rsidRPr="004E20C7" w:rsidRDefault="00BD4B88" w:rsidP="00BD4B88">
      <w:pPr>
        <w:pStyle w:val="Bezproreda"/>
        <w:rPr>
          <w:sz w:val="28"/>
          <w:szCs w:val="28"/>
        </w:rPr>
      </w:pPr>
    </w:p>
    <w:p w:rsidR="00C224DB" w:rsidRDefault="00C224DB">
      <w:r>
        <w:t>A 510001 Plaće za djelatnike OŠ iz državnog proračuna</w:t>
      </w:r>
    </w:p>
    <w:p w:rsidR="009F1EBF" w:rsidRDefault="009F1EBF">
      <w:r>
        <w:t>A 540001 Financiranje materijalnih rashoda</w:t>
      </w:r>
    </w:p>
    <w:p w:rsidR="009F1EBF" w:rsidRDefault="009F1EBF">
      <w:r>
        <w:t>A 550001 Prehrana učenika</w:t>
      </w:r>
    </w:p>
    <w:p w:rsidR="00125866" w:rsidRDefault="00125866">
      <w:r>
        <w:t>A 550008 Maturalna putovanja</w:t>
      </w:r>
    </w:p>
    <w:p w:rsidR="009F1EBF" w:rsidRDefault="009F1EBF">
      <w:r>
        <w:t>A 550012 Sportske aktivnosti učenika</w:t>
      </w:r>
    </w:p>
    <w:p w:rsidR="00125866" w:rsidRDefault="00125866">
      <w:r>
        <w:t>A 550013 Školske manifestacije i ostali programi</w:t>
      </w:r>
    </w:p>
    <w:p w:rsidR="00125866" w:rsidRDefault="00125866">
      <w:r>
        <w:t>A 550014 Održavanje objekata osnovnih škola</w:t>
      </w:r>
    </w:p>
    <w:p w:rsidR="009F1EBF" w:rsidRDefault="009F1EBF">
      <w:r>
        <w:t>A 550020 Dodatne i dopunske aktivnosti</w:t>
      </w:r>
    </w:p>
    <w:p w:rsidR="009F1EBF" w:rsidRDefault="009F1EBF">
      <w:r>
        <w:t>A 550035 Opremanje osnovnih škola</w:t>
      </w:r>
    </w:p>
    <w:p w:rsidR="00125866" w:rsidRDefault="00125866">
      <w:r>
        <w:t>A 550039 Udžbenici za učenike osnovnih škola</w:t>
      </w:r>
    </w:p>
    <w:p w:rsidR="004C0BB6" w:rsidRDefault="004C0BB6">
      <w:r>
        <w:t xml:space="preserve">A 550046 Projekt   Get to know us </w:t>
      </w:r>
    </w:p>
    <w:p w:rsidR="00125866" w:rsidRDefault="004C0BB6">
      <w:r>
        <w:lastRenderedPageBreak/>
        <w:t>a</w:t>
      </w:r>
      <w:r w:rsidR="00125866">
        <w:t xml:space="preserve"> financirane</w:t>
      </w:r>
      <w:r>
        <w:t xml:space="preserve"> su</w:t>
      </w:r>
      <w:r w:rsidR="00125866">
        <w:t xml:space="preserve"> kroz izvore 21, 22, 301, 71, 72 i 73. </w:t>
      </w:r>
    </w:p>
    <w:p w:rsidR="00125866" w:rsidRDefault="00125866">
      <w:r>
        <w:t xml:space="preserve">Iz izvora 21 – državni proračun financirani su troškovi </w:t>
      </w:r>
      <w:r w:rsidR="00E44896">
        <w:t xml:space="preserve"> za plaće zaposlenika, </w:t>
      </w:r>
      <w:r>
        <w:t>za redovno održavanje nastave, prehranu učenika, sportske aktivnosti , dodatne i dopunske aktivnosti – prijevoz učenika u pratnji roditelja, opremanje OŠ te nabavu udžbenika za učenike OŠ.</w:t>
      </w:r>
    </w:p>
    <w:p w:rsidR="004C0BB6" w:rsidRDefault="004C0BB6"/>
    <w:p w:rsidR="004C0BB6" w:rsidRPr="007C5F85" w:rsidRDefault="004C0BB6" w:rsidP="004C0BB6">
      <w:pPr>
        <w:pStyle w:val="Bezproreda"/>
        <w:rPr>
          <w:sz w:val="28"/>
          <w:szCs w:val="28"/>
        </w:rPr>
      </w:pPr>
      <w:r w:rsidRPr="007C5F85">
        <w:rPr>
          <w:sz w:val="28"/>
          <w:szCs w:val="28"/>
        </w:rPr>
        <w:t>Za vanproračunske aktivnosti napravljena je korekcija plana na razdjelu 22:</w:t>
      </w:r>
    </w:p>
    <w:p w:rsidR="004C0BB6" w:rsidRDefault="004C0BB6" w:rsidP="004C0BB6">
      <w:pPr>
        <w:pStyle w:val="Bezproreda"/>
      </w:pPr>
    </w:p>
    <w:p w:rsidR="007C5F85" w:rsidRDefault="007C5F85" w:rsidP="004C0BB6">
      <w:pPr>
        <w:pStyle w:val="Bezproreda"/>
      </w:pPr>
      <w:r>
        <w:t>Izvor 21</w:t>
      </w:r>
    </w:p>
    <w:p w:rsidR="004C0BB6" w:rsidRDefault="004C0BB6" w:rsidP="004C0BB6">
      <w:pPr>
        <w:pStyle w:val="Bezproreda"/>
      </w:pPr>
      <w:r>
        <w:t>A 510001 korekcija za     6.493,00 kn  naknada za nezapošljavanje invalida</w:t>
      </w:r>
    </w:p>
    <w:p w:rsidR="007C5F85" w:rsidRDefault="004C0BB6" w:rsidP="004C0BB6">
      <w:pPr>
        <w:pStyle w:val="Bezproreda"/>
      </w:pPr>
      <w:r>
        <w:t xml:space="preserve">A 550035                          38.240,00 kn </w:t>
      </w:r>
      <w:r w:rsidR="007C5F85">
        <w:t>višak prihoda – sredstva primljena na kraju 2019. g.</w:t>
      </w:r>
    </w:p>
    <w:p w:rsidR="007C5F85" w:rsidRDefault="007C5F85" w:rsidP="004C0BB6">
      <w:pPr>
        <w:pStyle w:val="Bezproreda"/>
      </w:pPr>
    </w:p>
    <w:p w:rsidR="007C5F85" w:rsidRDefault="007C5F85" w:rsidP="004C0BB6">
      <w:pPr>
        <w:pStyle w:val="Bezproreda"/>
      </w:pPr>
      <w:r>
        <w:t>Izvor  71</w:t>
      </w:r>
    </w:p>
    <w:p w:rsidR="004C0BB6" w:rsidRDefault="004C0BB6" w:rsidP="004C0BB6">
      <w:pPr>
        <w:pStyle w:val="Bezproreda"/>
      </w:pPr>
      <w:r>
        <w:t>A 550013                         26.871,00 kn   naplaćeni vlastiti prihodi iz 2019.g.</w:t>
      </w:r>
    </w:p>
    <w:p w:rsidR="007C5F85" w:rsidRDefault="007C5F85" w:rsidP="004C0BB6">
      <w:pPr>
        <w:pStyle w:val="Bezproreda"/>
      </w:pPr>
    </w:p>
    <w:p w:rsidR="007C5F85" w:rsidRDefault="007C5F85" w:rsidP="004C0BB6">
      <w:pPr>
        <w:pStyle w:val="Bezproreda"/>
      </w:pPr>
      <w:r>
        <w:t>Izvor  72</w:t>
      </w:r>
    </w:p>
    <w:p w:rsidR="004C0BB6" w:rsidRDefault="004C0BB6" w:rsidP="004C0BB6">
      <w:pPr>
        <w:pStyle w:val="Bezproreda"/>
      </w:pPr>
      <w:r>
        <w:t>A 550014                          32.459,00 kn  konačna isplata projekta Let's hit the road</w:t>
      </w:r>
    </w:p>
    <w:p w:rsidR="004C0BB6" w:rsidRDefault="004C0BB6" w:rsidP="004C0BB6">
      <w:pPr>
        <w:pStyle w:val="Bezproreda"/>
      </w:pPr>
      <w:r>
        <w:t xml:space="preserve">  </w:t>
      </w:r>
    </w:p>
    <w:p w:rsidR="00E44896" w:rsidRDefault="007C5F85" w:rsidP="007C5F85">
      <w:pPr>
        <w:pStyle w:val="Bezproreda"/>
      </w:pPr>
      <w:r>
        <w:t>Izvor 73</w:t>
      </w:r>
    </w:p>
    <w:p w:rsidR="007C5F85" w:rsidRDefault="007C5F85" w:rsidP="007C5F85">
      <w:pPr>
        <w:pStyle w:val="Bezproreda"/>
      </w:pPr>
      <w:r>
        <w:t>A 540001                          10.608,00 kn uravnoteženi prihodi i rashodi</w:t>
      </w:r>
    </w:p>
    <w:p w:rsidR="007C5F85" w:rsidRDefault="007C5F85" w:rsidP="007C5F85">
      <w:pPr>
        <w:pStyle w:val="Bezproreda"/>
      </w:pPr>
    </w:p>
    <w:p w:rsidR="007C5F85" w:rsidRDefault="007C5F85" w:rsidP="007C5F85">
      <w:pPr>
        <w:pStyle w:val="Bezproreda"/>
      </w:pPr>
    </w:p>
    <w:p w:rsidR="007C5F85" w:rsidRDefault="007C5F85" w:rsidP="007C5F85">
      <w:pPr>
        <w:pStyle w:val="Bezproreda"/>
        <w:rPr>
          <w:sz w:val="28"/>
          <w:szCs w:val="28"/>
        </w:rPr>
      </w:pPr>
      <w:r w:rsidRPr="007C5F85">
        <w:rPr>
          <w:sz w:val="28"/>
          <w:szCs w:val="28"/>
        </w:rPr>
        <w:t>Razdjel  31</w:t>
      </w:r>
    </w:p>
    <w:p w:rsidR="007C5F85" w:rsidRDefault="007C5F85" w:rsidP="007C5F85">
      <w:pPr>
        <w:pStyle w:val="Bezproreda"/>
        <w:rPr>
          <w:sz w:val="28"/>
          <w:szCs w:val="28"/>
        </w:rPr>
      </w:pPr>
    </w:p>
    <w:p w:rsidR="007C5F85" w:rsidRPr="007C5F85" w:rsidRDefault="007C5F85" w:rsidP="007C5F85">
      <w:pPr>
        <w:pStyle w:val="Bezproreda"/>
      </w:pPr>
      <w:r w:rsidRPr="007C5F85">
        <w:t>Izvor 21</w:t>
      </w:r>
    </w:p>
    <w:p w:rsidR="007C5F85" w:rsidRDefault="007C5F85" w:rsidP="007C5F85">
      <w:pPr>
        <w:pStyle w:val="Bezproreda"/>
      </w:pPr>
      <w:r w:rsidRPr="007C5F85">
        <w:t>A</w:t>
      </w:r>
      <w:r>
        <w:t xml:space="preserve"> 510001 korekcija za   577.643,00 kn</w:t>
      </w:r>
      <w:r w:rsidR="00BD4B88">
        <w:t xml:space="preserve">   kolektivni ugovor</w:t>
      </w:r>
    </w:p>
    <w:p w:rsidR="007C5F85" w:rsidRPr="007C5F85" w:rsidRDefault="007C5F85" w:rsidP="007C5F85">
      <w:pPr>
        <w:pStyle w:val="Bezproreda"/>
      </w:pPr>
      <w:r>
        <w:t xml:space="preserve">A 540001                          </w:t>
      </w:r>
      <w:r w:rsidRPr="0060619D">
        <w:rPr>
          <w:color w:val="FF0000"/>
        </w:rPr>
        <w:t xml:space="preserve">-94.356,00 </w:t>
      </w:r>
      <w:r>
        <w:t xml:space="preserve">kn    prema TUR zahtjevima                  </w:t>
      </w:r>
    </w:p>
    <w:p w:rsidR="00977BE8" w:rsidRDefault="007C5F85" w:rsidP="007C5F85">
      <w:pPr>
        <w:pStyle w:val="Bezproreda"/>
      </w:pPr>
      <w:r>
        <w:t>A 550001                           35.000,00 kn</w:t>
      </w:r>
      <w:r w:rsidR="004E20C7">
        <w:t xml:space="preserve">     prema TUR zahtjevima</w:t>
      </w:r>
    </w:p>
    <w:p w:rsidR="007C5F85" w:rsidRDefault="007C5F85" w:rsidP="007C5F85">
      <w:pPr>
        <w:pStyle w:val="Bezproreda"/>
      </w:pPr>
      <w:r>
        <w:t>A 550008                             6.250,00 kn     učenici romske nacionalne manjine</w:t>
      </w:r>
    </w:p>
    <w:p w:rsidR="007C5F85" w:rsidRDefault="007C5F85" w:rsidP="007C5F85">
      <w:pPr>
        <w:pStyle w:val="Bezproreda"/>
      </w:pPr>
      <w:r>
        <w:t xml:space="preserve">A 550012                          </w:t>
      </w:r>
      <w:r w:rsidRPr="0060619D">
        <w:rPr>
          <w:color w:val="FF0000"/>
        </w:rPr>
        <w:t xml:space="preserve">-14.200,00 </w:t>
      </w:r>
      <w:r>
        <w:t>kn    neodržavanje sportskih manifestacija</w:t>
      </w:r>
    </w:p>
    <w:p w:rsidR="007C5F85" w:rsidRDefault="007C5F85" w:rsidP="007C5F85">
      <w:pPr>
        <w:pStyle w:val="Bezproreda"/>
      </w:pPr>
      <w:r>
        <w:t xml:space="preserve">A 550020                         </w:t>
      </w:r>
      <w:r w:rsidRPr="0060619D">
        <w:rPr>
          <w:color w:val="FF0000"/>
        </w:rPr>
        <w:t xml:space="preserve">-117.413,00 </w:t>
      </w:r>
      <w:r>
        <w:t>kn   prema TUR zahtjevima</w:t>
      </w:r>
    </w:p>
    <w:p w:rsidR="0060619D" w:rsidRDefault="0060619D" w:rsidP="007C5F85">
      <w:pPr>
        <w:pStyle w:val="Bezproreda"/>
      </w:pPr>
      <w:r>
        <w:t>A 550035                            33.209,00 kn   višak prihoda</w:t>
      </w:r>
      <w:r w:rsidR="004E20C7">
        <w:t xml:space="preserve"> 2019.g.</w:t>
      </w:r>
    </w:p>
    <w:p w:rsidR="0060619D" w:rsidRDefault="0060619D" w:rsidP="007C5F85">
      <w:pPr>
        <w:pStyle w:val="Bezproreda"/>
      </w:pPr>
      <w:r>
        <w:t xml:space="preserve">A 550039                                </w:t>
      </w:r>
      <w:r w:rsidRPr="0060619D">
        <w:rPr>
          <w:color w:val="FF0000"/>
        </w:rPr>
        <w:t xml:space="preserve">-350,00 </w:t>
      </w:r>
      <w:r>
        <w:t>kn   neutrošena planirana sredstva</w:t>
      </w:r>
    </w:p>
    <w:p w:rsidR="0060619D" w:rsidRDefault="0060619D" w:rsidP="007C5F85">
      <w:pPr>
        <w:pStyle w:val="Bezproreda"/>
      </w:pPr>
    </w:p>
    <w:p w:rsidR="0060619D" w:rsidRDefault="0060619D" w:rsidP="007C5F85">
      <w:pPr>
        <w:pStyle w:val="Bezproreda"/>
      </w:pPr>
      <w:r>
        <w:t>Izvor 22</w:t>
      </w:r>
    </w:p>
    <w:p w:rsidR="0060619D" w:rsidRDefault="0060619D" w:rsidP="007C5F85">
      <w:pPr>
        <w:pStyle w:val="Bezproreda"/>
      </w:pPr>
      <w:r>
        <w:t xml:space="preserve">A 550035                                      </w:t>
      </w:r>
      <w:r w:rsidRPr="0060619D">
        <w:rPr>
          <w:color w:val="FF0000"/>
        </w:rPr>
        <w:t xml:space="preserve">-1,00 </w:t>
      </w:r>
      <w:r>
        <w:t>kn</w:t>
      </w:r>
    </w:p>
    <w:p w:rsidR="007C5F85" w:rsidRDefault="007C5F85" w:rsidP="007C5F85">
      <w:pPr>
        <w:pStyle w:val="Bezproreda"/>
      </w:pPr>
    </w:p>
    <w:p w:rsidR="0060619D" w:rsidRDefault="0060619D" w:rsidP="007C5F85">
      <w:pPr>
        <w:pStyle w:val="Bezproreda"/>
      </w:pPr>
      <w:r>
        <w:t>Izvor 301</w:t>
      </w:r>
    </w:p>
    <w:p w:rsidR="0060619D" w:rsidRDefault="0060619D" w:rsidP="007C5F85">
      <w:pPr>
        <w:pStyle w:val="Bezproreda"/>
      </w:pPr>
      <w:r>
        <w:t>A 550020                                     800,00 kn</w:t>
      </w:r>
    </w:p>
    <w:p w:rsidR="0060619D" w:rsidRDefault="0060619D" w:rsidP="007C5F85">
      <w:pPr>
        <w:pStyle w:val="Bezproreda"/>
      </w:pPr>
      <w:r>
        <w:t>A 550035                                10.370,00 kn</w:t>
      </w:r>
    </w:p>
    <w:p w:rsidR="0060619D" w:rsidRDefault="0060619D" w:rsidP="007C5F85">
      <w:pPr>
        <w:pStyle w:val="Bezproreda"/>
      </w:pPr>
    </w:p>
    <w:p w:rsidR="0060619D" w:rsidRDefault="0060619D" w:rsidP="007C5F85">
      <w:pPr>
        <w:pStyle w:val="Bezproreda"/>
      </w:pPr>
      <w:r>
        <w:t>Izvor  71</w:t>
      </w:r>
    </w:p>
    <w:p w:rsidR="0060619D" w:rsidRDefault="0060619D" w:rsidP="007C5F85">
      <w:pPr>
        <w:pStyle w:val="Bezproreda"/>
      </w:pPr>
      <w:r>
        <w:t xml:space="preserve">A 550008                                  </w:t>
      </w:r>
      <w:r w:rsidRPr="0060619D">
        <w:rPr>
          <w:color w:val="FF0000"/>
        </w:rPr>
        <w:t xml:space="preserve">-8.120,00 </w:t>
      </w:r>
      <w:r>
        <w:t>kn</w:t>
      </w:r>
    </w:p>
    <w:p w:rsidR="0060619D" w:rsidRDefault="0060619D" w:rsidP="007C5F85">
      <w:pPr>
        <w:pStyle w:val="Bezproreda"/>
      </w:pPr>
      <w:r>
        <w:t>A 550013                                 10.547,00 kn</w:t>
      </w:r>
    </w:p>
    <w:p w:rsidR="0060619D" w:rsidRDefault="0060619D" w:rsidP="007C5F85">
      <w:pPr>
        <w:pStyle w:val="Bezproreda"/>
      </w:pPr>
    </w:p>
    <w:p w:rsidR="0060619D" w:rsidRDefault="0060619D" w:rsidP="007C5F85">
      <w:pPr>
        <w:pStyle w:val="Bezproreda"/>
      </w:pPr>
      <w:r>
        <w:t>Izvor  72</w:t>
      </w:r>
    </w:p>
    <w:p w:rsidR="0060619D" w:rsidRDefault="0060619D" w:rsidP="007C5F85">
      <w:pPr>
        <w:pStyle w:val="Bezproreda"/>
      </w:pPr>
      <w:r>
        <w:t>A 540001                                           7,00 kn</w:t>
      </w:r>
    </w:p>
    <w:p w:rsidR="0060619D" w:rsidRDefault="0060619D" w:rsidP="007C5F85">
      <w:pPr>
        <w:pStyle w:val="Bezproreda"/>
      </w:pPr>
      <w:r>
        <w:t xml:space="preserve">A 550001                                  </w:t>
      </w:r>
      <w:r w:rsidRPr="0060619D">
        <w:rPr>
          <w:color w:val="FF0000"/>
        </w:rPr>
        <w:t xml:space="preserve">-1.531,00 </w:t>
      </w:r>
      <w:r>
        <w:t xml:space="preserve">kn    </w:t>
      </w:r>
    </w:p>
    <w:p w:rsidR="0060619D" w:rsidRDefault="0060619D" w:rsidP="007C5F85">
      <w:pPr>
        <w:pStyle w:val="Bezproreda"/>
      </w:pPr>
      <w:r>
        <w:t xml:space="preserve">A 550020                               </w:t>
      </w:r>
      <w:r w:rsidR="00A01358" w:rsidRPr="00A01358">
        <w:rPr>
          <w:color w:val="FF0000"/>
        </w:rPr>
        <w:t>-</w:t>
      </w:r>
      <w:r w:rsidRPr="00A01358">
        <w:rPr>
          <w:color w:val="FF0000"/>
        </w:rPr>
        <w:t xml:space="preserve"> 12.910,00 </w:t>
      </w:r>
      <w:r>
        <w:t>kn</w:t>
      </w:r>
    </w:p>
    <w:p w:rsidR="0060619D" w:rsidRDefault="0060619D" w:rsidP="007C5F85">
      <w:pPr>
        <w:pStyle w:val="Bezproreda"/>
      </w:pPr>
      <w:r>
        <w:lastRenderedPageBreak/>
        <w:t xml:space="preserve">A 550046                               124.530,00 kn   novi EU projekt  Get to know us </w:t>
      </w:r>
    </w:p>
    <w:p w:rsidR="0060619D" w:rsidRDefault="0060619D" w:rsidP="007C5F85">
      <w:pPr>
        <w:pStyle w:val="Bezproreda"/>
      </w:pPr>
    </w:p>
    <w:p w:rsidR="0060619D" w:rsidRDefault="0060619D" w:rsidP="007C5F85">
      <w:pPr>
        <w:pStyle w:val="Bezproreda"/>
      </w:pPr>
      <w:r>
        <w:t>Izvor  73</w:t>
      </w:r>
    </w:p>
    <w:p w:rsidR="0060619D" w:rsidRDefault="0060619D" w:rsidP="007C5F85">
      <w:pPr>
        <w:pStyle w:val="Bezproreda"/>
      </w:pPr>
      <w:r>
        <w:t xml:space="preserve">A 540001                                </w:t>
      </w:r>
      <w:r w:rsidR="005F140A" w:rsidRPr="005F140A">
        <w:rPr>
          <w:color w:val="FF0000"/>
        </w:rPr>
        <w:t>-</w:t>
      </w:r>
      <w:r w:rsidRPr="005F140A">
        <w:rPr>
          <w:color w:val="FF0000"/>
        </w:rPr>
        <w:t xml:space="preserve"> 10.608,00 </w:t>
      </w:r>
      <w:r>
        <w:t>kn uravnoteženje plana   (razdjel 22 i 31)</w:t>
      </w:r>
    </w:p>
    <w:p w:rsidR="0060619D" w:rsidRDefault="0060619D" w:rsidP="007C5F85">
      <w:pPr>
        <w:pStyle w:val="Bezproreda"/>
      </w:pPr>
    </w:p>
    <w:p w:rsidR="0060619D" w:rsidRDefault="0060619D" w:rsidP="007C5F85">
      <w:pPr>
        <w:pStyle w:val="Bezproreda"/>
      </w:pPr>
    </w:p>
    <w:p w:rsidR="004E087E" w:rsidRDefault="004E087E" w:rsidP="007C5F85">
      <w:pPr>
        <w:pStyle w:val="Bezproreda"/>
      </w:pPr>
    </w:p>
    <w:p w:rsidR="004E087E" w:rsidRDefault="004E087E" w:rsidP="007C5F85">
      <w:pPr>
        <w:pStyle w:val="Bezproreda"/>
      </w:pPr>
    </w:p>
    <w:p w:rsidR="004E087E" w:rsidRDefault="004E087E" w:rsidP="007C5F85">
      <w:pPr>
        <w:pStyle w:val="Bezproreda"/>
      </w:pPr>
      <w:r>
        <w:t xml:space="preserve">A 510001 korigirana je za iznos       </w:t>
      </w:r>
      <w:r w:rsidR="00E156BE">
        <w:t xml:space="preserve">  </w:t>
      </w:r>
      <w:r>
        <w:t>577.643,00 kn</w:t>
      </w:r>
    </w:p>
    <w:p w:rsidR="0060619D" w:rsidRDefault="0060619D" w:rsidP="007C5F85">
      <w:pPr>
        <w:pStyle w:val="Bezproreda"/>
      </w:pPr>
      <w:r>
        <w:t xml:space="preserve">A 540001 korigirana je ukupno </w:t>
      </w:r>
      <w:r w:rsidR="004E087E">
        <w:t xml:space="preserve"> za</w:t>
      </w:r>
      <w:r w:rsidRPr="004E087E">
        <w:rPr>
          <w:b/>
        </w:rPr>
        <w:t xml:space="preserve"> </w:t>
      </w:r>
      <w:r w:rsidR="004E087E" w:rsidRPr="004E087E">
        <w:rPr>
          <w:b/>
        </w:rPr>
        <w:t xml:space="preserve"> </w:t>
      </w:r>
      <w:r w:rsidR="004E087E" w:rsidRPr="004E087E">
        <w:rPr>
          <w:b/>
          <w:color w:val="FF0000"/>
        </w:rPr>
        <w:t>-</w:t>
      </w:r>
      <w:r w:rsidR="00E156BE" w:rsidRPr="00E156BE">
        <w:rPr>
          <w:color w:val="FF0000"/>
        </w:rPr>
        <w:t>104</w:t>
      </w:r>
      <w:r w:rsidR="004E087E" w:rsidRPr="004E087E">
        <w:rPr>
          <w:color w:val="FF0000"/>
        </w:rPr>
        <w:t>.</w:t>
      </w:r>
      <w:r w:rsidR="00E156BE">
        <w:rPr>
          <w:color w:val="FF0000"/>
        </w:rPr>
        <w:t>957</w:t>
      </w:r>
      <w:r w:rsidR="004E087E" w:rsidRPr="004E087E">
        <w:rPr>
          <w:color w:val="FF0000"/>
        </w:rPr>
        <w:t xml:space="preserve">,00 </w:t>
      </w:r>
      <w:r w:rsidR="004E087E">
        <w:t>kn</w:t>
      </w:r>
    </w:p>
    <w:p w:rsidR="004E087E" w:rsidRDefault="004E087E" w:rsidP="007C5F85">
      <w:pPr>
        <w:pStyle w:val="Bezproreda"/>
      </w:pPr>
      <w:r>
        <w:t xml:space="preserve">A 550001                                                </w:t>
      </w:r>
      <w:r w:rsidR="00E156BE">
        <w:t xml:space="preserve">  </w:t>
      </w:r>
      <w:r>
        <w:t>34.153,00 kn</w:t>
      </w:r>
    </w:p>
    <w:p w:rsidR="004E087E" w:rsidRDefault="004E087E" w:rsidP="007C5F85">
      <w:pPr>
        <w:pStyle w:val="Bezproreda"/>
      </w:pPr>
      <w:r>
        <w:t xml:space="preserve">A 550008                                                </w:t>
      </w:r>
      <w:r w:rsidR="00E156BE">
        <w:t xml:space="preserve">  </w:t>
      </w:r>
      <w:r w:rsidRPr="004E087E">
        <w:rPr>
          <w:color w:val="FF0000"/>
        </w:rPr>
        <w:t xml:space="preserve">-1.870,00 </w:t>
      </w:r>
      <w:r>
        <w:t xml:space="preserve">kn </w:t>
      </w:r>
    </w:p>
    <w:p w:rsidR="004E087E" w:rsidRDefault="004E087E" w:rsidP="007C5F85">
      <w:pPr>
        <w:pStyle w:val="Bezproreda"/>
      </w:pPr>
      <w:r>
        <w:t xml:space="preserve">A 550012                                              </w:t>
      </w:r>
      <w:r w:rsidR="00E156BE">
        <w:t xml:space="preserve"> </w:t>
      </w:r>
      <w:r>
        <w:t xml:space="preserve"> </w:t>
      </w:r>
      <w:r w:rsidRPr="004E087E">
        <w:rPr>
          <w:color w:val="FF0000"/>
        </w:rPr>
        <w:t xml:space="preserve">-14.200,00 </w:t>
      </w:r>
      <w:r>
        <w:t>kn</w:t>
      </w:r>
    </w:p>
    <w:p w:rsidR="004E087E" w:rsidRDefault="004E087E" w:rsidP="007C5F85">
      <w:pPr>
        <w:pStyle w:val="Bezproreda"/>
      </w:pPr>
      <w:r>
        <w:t xml:space="preserve">A 550013                                              </w:t>
      </w:r>
      <w:r w:rsidR="00E156BE">
        <w:t xml:space="preserve"> </w:t>
      </w:r>
      <w:r>
        <w:t xml:space="preserve">  10.547,00 kn</w:t>
      </w:r>
    </w:p>
    <w:p w:rsidR="004E087E" w:rsidRDefault="004E087E" w:rsidP="007C5F85">
      <w:pPr>
        <w:pStyle w:val="Bezproreda"/>
      </w:pPr>
      <w:r>
        <w:t xml:space="preserve">A 550020                                           </w:t>
      </w:r>
      <w:r w:rsidR="00E156BE">
        <w:t xml:space="preserve"> </w:t>
      </w:r>
      <w:r>
        <w:t xml:space="preserve">  </w:t>
      </w:r>
      <w:r w:rsidRPr="004E087E">
        <w:rPr>
          <w:color w:val="FF0000"/>
        </w:rPr>
        <w:t>-1</w:t>
      </w:r>
      <w:r w:rsidR="00A01358">
        <w:rPr>
          <w:color w:val="FF0000"/>
        </w:rPr>
        <w:t>29</w:t>
      </w:r>
      <w:r w:rsidRPr="004E087E">
        <w:rPr>
          <w:color w:val="FF0000"/>
        </w:rPr>
        <w:t>.</w:t>
      </w:r>
      <w:r w:rsidR="00A01358">
        <w:rPr>
          <w:color w:val="FF0000"/>
        </w:rPr>
        <w:t>52</w:t>
      </w:r>
      <w:r w:rsidRPr="004E087E">
        <w:rPr>
          <w:color w:val="FF0000"/>
        </w:rPr>
        <w:t xml:space="preserve">3,00 </w:t>
      </w:r>
      <w:r>
        <w:t>kn</w:t>
      </w:r>
    </w:p>
    <w:p w:rsidR="004E087E" w:rsidRDefault="004E087E" w:rsidP="007C5F85">
      <w:pPr>
        <w:pStyle w:val="Bezproreda"/>
      </w:pPr>
      <w:r>
        <w:t xml:space="preserve">A 550035                                             </w:t>
      </w:r>
      <w:r w:rsidR="00E156BE">
        <w:t xml:space="preserve">  </w:t>
      </w:r>
      <w:r>
        <w:t xml:space="preserve">   43.580,00 kn</w:t>
      </w:r>
    </w:p>
    <w:p w:rsidR="004E087E" w:rsidRDefault="004E087E" w:rsidP="007C5F85">
      <w:pPr>
        <w:pStyle w:val="Bezproreda"/>
      </w:pPr>
      <w:r>
        <w:t xml:space="preserve">A 550039                                                 </w:t>
      </w:r>
      <w:r w:rsidR="00E156BE">
        <w:t xml:space="preserve">  </w:t>
      </w:r>
      <w:r>
        <w:t xml:space="preserve">   </w:t>
      </w:r>
      <w:r w:rsidRPr="004E087E">
        <w:rPr>
          <w:color w:val="FF0000"/>
        </w:rPr>
        <w:t xml:space="preserve">-350,00 </w:t>
      </w:r>
      <w:r>
        <w:t>kn</w:t>
      </w:r>
    </w:p>
    <w:p w:rsidR="004E087E" w:rsidRDefault="004E087E" w:rsidP="007C5F85">
      <w:pPr>
        <w:pStyle w:val="Bezproreda"/>
      </w:pPr>
      <w:r>
        <w:t xml:space="preserve">A 550046 nova aktivnost                 </w:t>
      </w:r>
      <w:r w:rsidR="00E156BE">
        <w:t xml:space="preserve"> </w:t>
      </w:r>
      <w:r>
        <w:t xml:space="preserve">  124.530,00 kn</w:t>
      </w:r>
    </w:p>
    <w:p w:rsidR="004E087E" w:rsidRDefault="004E087E" w:rsidP="007C5F85">
      <w:pPr>
        <w:pStyle w:val="Bezproreda"/>
      </w:pPr>
      <w:r>
        <w:t xml:space="preserve">  </w:t>
      </w:r>
    </w:p>
    <w:p w:rsidR="00865C32" w:rsidRDefault="00865C32" w:rsidP="00666393">
      <w:pPr>
        <w:pStyle w:val="Bezproreda"/>
        <w:jc w:val="right"/>
      </w:pPr>
    </w:p>
    <w:p w:rsidR="00865C32" w:rsidRDefault="00865C32" w:rsidP="00666393">
      <w:pPr>
        <w:pStyle w:val="Bezproreda"/>
        <w:jc w:val="right"/>
      </w:pPr>
    </w:p>
    <w:p w:rsidR="00666393" w:rsidRDefault="00865C32" w:rsidP="00865C32">
      <w:pPr>
        <w:pStyle w:val="Bezproreda"/>
        <w:rPr>
          <w:sz w:val="28"/>
          <w:szCs w:val="28"/>
        </w:rPr>
      </w:pPr>
      <w:r w:rsidRPr="00865C32">
        <w:rPr>
          <w:sz w:val="28"/>
          <w:szCs w:val="28"/>
        </w:rPr>
        <w:t xml:space="preserve">Razdjel  31 </w:t>
      </w:r>
      <w:r w:rsidR="00666393" w:rsidRPr="00865C32">
        <w:rPr>
          <w:sz w:val="28"/>
          <w:szCs w:val="28"/>
        </w:rPr>
        <w:t xml:space="preserve">        </w:t>
      </w:r>
      <w:r w:rsidRPr="00865C32">
        <w:rPr>
          <w:sz w:val="28"/>
          <w:szCs w:val="28"/>
        </w:rPr>
        <w:t>korekcija  po aktivnostima</w:t>
      </w:r>
      <w:r w:rsidR="004E20C7">
        <w:rPr>
          <w:sz w:val="28"/>
          <w:szCs w:val="28"/>
        </w:rPr>
        <w:t xml:space="preserve"> – proračun + vanproračun</w:t>
      </w:r>
    </w:p>
    <w:p w:rsidR="00865C32" w:rsidRDefault="00865C32" w:rsidP="00865C32">
      <w:pPr>
        <w:pStyle w:val="Bezproreda"/>
        <w:rPr>
          <w:sz w:val="28"/>
          <w:szCs w:val="28"/>
        </w:rPr>
      </w:pPr>
    </w:p>
    <w:p w:rsidR="00865C32" w:rsidRDefault="00865C32" w:rsidP="00865C3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080009                                   </w:t>
      </w:r>
      <w:r w:rsidRPr="00865C32">
        <w:rPr>
          <w:color w:val="FF0000"/>
          <w:sz w:val="28"/>
          <w:szCs w:val="28"/>
        </w:rPr>
        <w:t xml:space="preserve">-127.118,61 </w:t>
      </w:r>
      <w:r>
        <w:rPr>
          <w:sz w:val="28"/>
          <w:szCs w:val="28"/>
        </w:rPr>
        <w:t>kn</w:t>
      </w:r>
    </w:p>
    <w:p w:rsidR="00865C32" w:rsidRDefault="00865C32" w:rsidP="00865C3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080013                                     </w:t>
      </w:r>
      <w:r w:rsidRPr="00865C32">
        <w:rPr>
          <w:color w:val="FF0000"/>
          <w:sz w:val="28"/>
          <w:szCs w:val="28"/>
        </w:rPr>
        <w:t xml:space="preserve">-64.535,00 </w:t>
      </w:r>
      <w:r>
        <w:rPr>
          <w:sz w:val="28"/>
          <w:szCs w:val="28"/>
        </w:rPr>
        <w:t>kn</w:t>
      </w:r>
    </w:p>
    <w:p w:rsidR="00865C32" w:rsidRDefault="00865C32" w:rsidP="00865C3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080014                                      56.000,00 kn</w:t>
      </w:r>
    </w:p>
    <w:p w:rsidR="00865C32" w:rsidRDefault="00865C32" w:rsidP="00865C3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510001                                    577.643,00 kn </w:t>
      </w:r>
    </w:p>
    <w:p w:rsidR="00865C32" w:rsidRDefault="00865C32" w:rsidP="00865C3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540001                                   </w:t>
      </w:r>
      <w:r w:rsidRPr="00865C32">
        <w:rPr>
          <w:color w:val="FF0000"/>
          <w:sz w:val="28"/>
          <w:szCs w:val="28"/>
        </w:rPr>
        <w:t xml:space="preserve">-104.766,23 </w:t>
      </w:r>
      <w:r>
        <w:rPr>
          <w:sz w:val="28"/>
          <w:szCs w:val="28"/>
        </w:rPr>
        <w:t>kn</w:t>
      </w:r>
    </w:p>
    <w:p w:rsidR="00865C32" w:rsidRDefault="00865C32" w:rsidP="00865C3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540003                                          </w:t>
      </w:r>
      <w:r w:rsidRPr="00865C32">
        <w:rPr>
          <w:color w:val="FF0000"/>
          <w:sz w:val="28"/>
          <w:szCs w:val="28"/>
        </w:rPr>
        <w:t xml:space="preserve">-192,62 </w:t>
      </w:r>
      <w:r>
        <w:rPr>
          <w:sz w:val="28"/>
          <w:szCs w:val="28"/>
        </w:rPr>
        <w:t>kn</w:t>
      </w:r>
    </w:p>
    <w:p w:rsidR="00865C32" w:rsidRDefault="00865C32" w:rsidP="00865C3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550001                                      34.153,00 kn  </w:t>
      </w:r>
    </w:p>
    <w:p w:rsidR="004E20C7" w:rsidRDefault="004E20C7" w:rsidP="00865C3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550008                                       </w:t>
      </w:r>
      <w:r w:rsidRPr="004E20C7">
        <w:rPr>
          <w:color w:val="FF0000"/>
          <w:sz w:val="28"/>
          <w:szCs w:val="28"/>
        </w:rPr>
        <w:t xml:space="preserve">-1.870,00 </w:t>
      </w:r>
      <w:r>
        <w:rPr>
          <w:sz w:val="28"/>
          <w:szCs w:val="28"/>
        </w:rPr>
        <w:t>kn</w:t>
      </w:r>
    </w:p>
    <w:p w:rsidR="00865C32" w:rsidRDefault="00865C32" w:rsidP="00865C3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550012                                     </w:t>
      </w:r>
      <w:r w:rsidRPr="004E20C7">
        <w:rPr>
          <w:color w:val="FF0000"/>
          <w:sz w:val="28"/>
          <w:szCs w:val="28"/>
        </w:rPr>
        <w:t xml:space="preserve">-14.200,00 </w:t>
      </w:r>
      <w:r>
        <w:rPr>
          <w:sz w:val="28"/>
          <w:szCs w:val="28"/>
        </w:rPr>
        <w:t>kn</w:t>
      </w:r>
    </w:p>
    <w:p w:rsidR="00865C32" w:rsidRDefault="00865C32" w:rsidP="00865C3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550013                                      10.547,00 kn</w:t>
      </w:r>
    </w:p>
    <w:p w:rsidR="00865C32" w:rsidRDefault="00865C32" w:rsidP="00865C3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550020                                   </w:t>
      </w:r>
      <w:r w:rsidRPr="004E20C7">
        <w:rPr>
          <w:color w:val="FF0000"/>
          <w:sz w:val="28"/>
          <w:szCs w:val="28"/>
        </w:rPr>
        <w:t xml:space="preserve">-134.523,00 </w:t>
      </w:r>
      <w:r>
        <w:rPr>
          <w:sz w:val="28"/>
          <w:szCs w:val="28"/>
        </w:rPr>
        <w:t>kn</w:t>
      </w:r>
    </w:p>
    <w:p w:rsidR="00865C32" w:rsidRDefault="00865C32" w:rsidP="00865C3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550035                                      43.580,00 kn</w:t>
      </w:r>
    </w:p>
    <w:p w:rsidR="00865C32" w:rsidRDefault="00865C32" w:rsidP="00865C3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550037                                               </w:t>
      </w:r>
      <w:r w:rsidRPr="004E20C7">
        <w:rPr>
          <w:color w:val="FF0000"/>
          <w:sz w:val="28"/>
          <w:szCs w:val="28"/>
        </w:rPr>
        <w:t xml:space="preserve">-9,00 </w:t>
      </w:r>
      <w:r>
        <w:rPr>
          <w:sz w:val="28"/>
          <w:szCs w:val="28"/>
        </w:rPr>
        <w:t xml:space="preserve">kn   </w:t>
      </w:r>
    </w:p>
    <w:p w:rsidR="00865C32" w:rsidRDefault="00865C32" w:rsidP="00865C3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550038                                       </w:t>
      </w:r>
      <w:r w:rsidRPr="004E20C7">
        <w:rPr>
          <w:color w:val="FF0000"/>
          <w:sz w:val="28"/>
          <w:szCs w:val="28"/>
        </w:rPr>
        <w:t xml:space="preserve">-2.660,00 </w:t>
      </w:r>
      <w:r>
        <w:rPr>
          <w:sz w:val="28"/>
          <w:szCs w:val="28"/>
        </w:rPr>
        <w:t>kn</w:t>
      </w:r>
    </w:p>
    <w:p w:rsidR="00865C32" w:rsidRDefault="00865C32" w:rsidP="00865C3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550039                                          </w:t>
      </w:r>
      <w:r w:rsidRPr="004E20C7">
        <w:rPr>
          <w:color w:val="FF0000"/>
          <w:sz w:val="28"/>
          <w:szCs w:val="28"/>
        </w:rPr>
        <w:t xml:space="preserve">-350,00 </w:t>
      </w:r>
      <w:r>
        <w:rPr>
          <w:sz w:val="28"/>
          <w:szCs w:val="28"/>
        </w:rPr>
        <w:t>kn</w:t>
      </w:r>
    </w:p>
    <w:p w:rsidR="00865C32" w:rsidRPr="00865C32" w:rsidRDefault="00865C32" w:rsidP="00865C3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550046                                   124.530,00 kn       </w:t>
      </w:r>
    </w:p>
    <w:p w:rsidR="00666393" w:rsidRDefault="00666393" w:rsidP="00666393">
      <w:pPr>
        <w:pStyle w:val="Bezproreda"/>
        <w:jc w:val="right"/>
      </w:pPr>
    </w:p>
    <w:p w:rsidR="00666393" w:rsidRDefault="00666393" w:rsidP="00666393">
      <w:pPr>
        <w:pStyle w:val="Bezproreda"/>
        <w:jc w:val="right"/>
      </w:pPr>
    </w:p>
    <w:p w:rsidR="00977BE8" w:rsidRDefault="00517C9F" w:rsidP="00977BE8">
      <w:pPr>
        <w:jc w:val="right"/>
      </w:pPr>
      <w:r>
        <w:t>VODITELJICA RAČUNOVODSTVA:</w:t>
      </w:r>
    </w:p>
    <w:p w:rsidR="00517C9F" w:rsidRDefault="00517C9F" w:rsidP="00977BE8">
      <w:pPr>
        <w:jc w:val="right"/>
      </w:pPr>
      <w:r>
        <w:t>Spomenka Mikac, dipl. oec.</w:t>
      </w:r>
    </w:p>
    <w:sectPr w:rsidR="0051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96"/>
    <w:rsid w:val="00005796"/>
    <w:rsid w:val="00125866"/>
    <w:rsid w:val="0018516C"/>
    <w:rsid w:val="00305FBB"/>
    <w:rsid w:val="003951AD"/>
    <w:rsid w:val="004C0BB6"/>
    <w:rsid w:val="004E087E"/>
    <w:rsid w:val="004E20C7"/>
    <w:rsid w:val="00517C9F"/>
    <w:rsid w:val="005B0E42"/>
    <w:rsid w:val="005F140A"/>
    <w:rsid w:val="0060619D"/>
    <w:rsid w:val="00666393"/>
    <w:rsid w:val="00696991"/>
    <w:rsid w:val="00786A2E"/>
    <w:rsid w:val="007C5F85"/>
    <w:rsid w:val="007D40FF"/>
    <w:rsid w:val="007F6DC1"/>
    <w:rsid w:val="00865C32"/>
    <w:rsid w:val="00903B77"/>
    <w:rsid w:val="00977BE8"/>
    <w:rsid w:val="009D294B"/>
    <w:rsid w:val="009F1EBF"/>
    <w:rsid w:val="00A01358"/>
    <w:rsid w:val="00A926F8"/>
    <w:rsid w:val="00BA0A6F"/>
    <w:rsid w:val="00BC5F44"/>
    <w:rsid w:val="00BD4B88"/>
    <w:rsid w:val="00BD738F"/>
    <w:rsid w:val="00C111A8"/>
    <w:rsid w:val="00C224DB"/>
    <w:rsid w:val="00C60397"/>
    <w:rsid w:val="00C9621B"/>
    <w:rsid w:val="00E156BE"/>
    <w:rsid w:val="00E44896"/>
    <w:rsid w:val="00E81B76"/>
    <w:rsid w:val="00E95B3C"/>
    <w:rsid w:val="00F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516C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94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516C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94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2020-12-08T12:37:00Z</cp:lastPrinted>
  <dcterms:created xsi:type="dcterms:W3CDTF">2018-11-07T09:21:00Z</dcterms:created>
  <dcterms:modified xsi:type="dcterms:W3CDTF">2020-12-08T12:38:00Z</dcterms:modified>
</cp:coreProperties>
</file>