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6C" w:rsidRPr="004E20C7" w:rsidRDefault="0018516C" w:rsidP="0018516C">
      <w:pPr>
        <w:pStyle w:val="Bezproreda"/>
        <w:rPr>
          <w:sz w:val="28"/>
          <w:szCs w:val="28"/>
        </w:rPr>
      </w:pPr>
      <w:r w:rsidRPr="004E20C7">
        <w:rPr>
          <w:sz w:val="28"/>
          <w:szCs w:val="28"/>
        </w:rPr>
        <w:t>CENTAR ZA ODGOJ I OBRAZOVANJE</w:t>
      </w:r>
    </w:p>
    <w:p w:rsidR="0018516C" w:rsidRPr="004E20C7" w:rsidRDefault="0018516C" w:rsidP="0018516C">
      <w:pPr>
        <w:pStyle w:val="Bezproreda"/>
        <w:rPr>
          <w:sz w:val="28"/>
          <w:szCs w:val="28"/>
        </w:rPr>
      </w:pPr>
      <w:r w:rsidRPr="004E20C7">
        <w:rPr>
          <w:sz w:val="28"/>
          <w:szCs w:val="28"/>
        </w:rPr>
        <w:t>TOMISLAV ŠPOLJAR</w:t>
      </w:r>
    </w:p>
    <w:p w:rsidR="0018516C" w:rsidRPr="004E20C7" w:rsidRDefault="0018516C" w:rsidP="0018516C">
      <w:pPr>
        <w:pStyle w:val="Bezproreda"/>
        <w:rPr>
          <w:sz w:val="28"/>
          <w:szCs w:val="28"/>
        </w:rPr>
      </w:pPr>
      <w:r w:rsidRPr="004E20C7">
        <w:rPr>
          <w:sz w:val="28"/>
          <w:szCs w:val="28"/>
        </w:rPr>
        <w:t>Jurja Križanića 33</w:t>
      </w:r>
    </w:p>
    <w:p w:rsidR="0018516C" w:rsidRPr="004E20C7" w:rsidRDefault="0018516C" w:rsidP="0018516C">
      <w:pPr>
        <w:pStyle w:val="Bezproreda"/>
        <w:rPr>
          <w:sz w:val="28"/>
          <w:szCs w:val="28"/>
        </w:rPr>
      </w:pPr>
      <w:r w:rsidRPr="004E20C7">
        <w:rPr>
          <w:sz w:val="28"/>
          <w:szCs w:val="28"/>
        </w:rPr>
        <w:t>VARAŽDIN</w:t>
      </w:r>
    </w:p>
    <w:p w:rsidR="0018516C" w:rsidRPr="004E20C7" w:rsidRDefault="0018516C" w:rsidP="0018516C">
      <w:pPr>
        <w:pStyle w:val="Bezproreda"/>
        <w:rPr>
          <w:sz w:val="28"/>
          <w:szCs w:val="28"/>
        </w:rPr>
      </w:pPr>
    </w:p>
    <w:p w:rsidR="0018516C" w:rsidRPr="004E20C7" w:rsidRDefault="0018516C" w:rsidP="0018516C">
      <w:pPr>
        <w:pStyle w:val="Bezproreda"/>
        <w:rPr>
          <w:sz w:val="28"/>
          <w:szCs w:val="28"/>
        </w:rPr>
      </w:pPr>
      <w:r w:rsidRPr="004E20C7">
        <w:rPr>
          <w:sz w:val="28"/>
          <w:szCs w:val="28"/>
        </w:rPr>
        <w:t>OIB: 72349131925</w:t>
      </w:r>
    </w:p>
    <w:p w:rsidR="00E44896" w:rsidRDefault="00E44896" w:rsidP="00E44896">
      <w:r>
        <w:t xml:space="preserve">Varaždin, </w:t>
      </w:r>
      <w:r w:rsidR="00C47E67">
        <w:t>2</w:t>
      </w:r>
      <w:r w:rsidR="003C40E2">
        <w:t>6</w:t>
      </w:r>
      <w:r>
        <w:t>.</w:t>
      </w:r>
      <w:r w:rsidR="00C47E67">
        <w:t>11.</w:t>
      </w:r>
      <w:r>
        <w:t>202</w:t>
      </w:r>
      <w:r w:rsidR="0048552E">
        <w:t>1</w:t>
      </w:r>
      <w:r>
        <w:t>.</w:t>
      </w:r>
    </w:p>
    <w:p w:rsidR="00005796" w:rsidRPr="004E20C7" w:rsidRDefault="00005796" w:rsidP="005B0E42">
      <w:pPr>
        <w:jc w:val="center"/>
        <w:rPr>
          <w:sz w:val="28"/>
          <w:szCs w:val="28"/>
        </w:rPr>
      </w:pPr>
      <w:r w:rsidRPr="004E20C7">
        <w:rPr>
          <w:sz w:val="28"/>
          <w:szCs w:val="28"/>
        </w:rPr>
        <w:t xml:space="preserve">OBRAZLOŽENJE REBALANSA </w:t>
      </w:r>
      <w:r w:rsidR="00C47E67">
        <w:rPr>
          <w:sz w:val="28"/>
          <w:szCs w:val="28"/>
        </w:rPr>
        <w:t>IV</w:t>
      </w:r>
      <w:r w:rsidR="00903B77" w:rsidRPr="004E20C7">
        <w:rPr>
          <w:sz w:val="28"/>
          <w:szCs w:val="28"/>
        </w:rPr>
        <w:t xml:space="preserve"> </w:t>
      </w:r>
      <w:r w:rsidRPr="004E20C7">
        <w:rPr>
          <w:sz w:val="28"/>
          <w:szCs w:val="28"/>
        </w:rPr>
        <w:t>FINANCIJSKOG PLANA CENTRA TOMISLAV ŠPOLJAR</w:t>
      </w:r>
    </w:p>
    <w:p w:rsidR="00005796" w:rsidRPr="004E20C7" w:rsidRDefault="00005796" w:rsidP="00005796">
      <w:pPr>
        <w:jc w:val="center"/>
        <w:rPr>
          <w:sz w:val="28"/>
          <w:szCs w:val="28"/>
        </w:rPr>
      </w:pPr>
      <w:r w:rsidRPr="004E20C7">
        <w:rPr>
          <w:sz w:val="28"/>
          <w:szCs w:val="28"/>
        </w:rPr>
        <w:t>ZA 20</w:t>
      </w:r>
      <w:r w:rsidR="00C224DB" w:rsidRPr="004E20C7">
        <w:rPr>
          <w:sz w:val="28"/>
          <w:szCs w:val="28"/>
        </w:rPr>
        <w:t>2</w:t>
      </w:r>
      <w:r w:rsidR="0048552E">
        <w:rPr>
          <w:sz w:val="28"/>
          <w:szCs w:val="28"/>
        </w:rPr>
        <w:t>1</w:t>
      </w:r>
      <w:r w:rsidRPr="004E20C7">
        <w:rPr>
          <w:sz w:val="28"/>
          <w:szCs w:val="28"/>
        </w:rPr>
        <w:t>. GODINU</w:t>
      </w:r>
    </w:p>
    <w:p w:rsidR="009D294B" w:rsidRDefault="00005796" w:rsidP="009D294B">
      <w:pPr>
        <w:pStyle w:val="Bezproreda"/>
      </w:pPr>
      <w:r>
        <w:t xml:space="preserve">Centar za odgoj i obrazovanje Tomislav Špoljar  ustanova </w:t>
      </w:r>
      <w:r w:rsidR="00BD4B88">
        <w:t>je s posebnim uvjetima odgoja i obrazovanja koja provodi obrazovanje učenika s većim teškoćama u razvoju. Trenutno se u Centru provode Posebni program uz individualizirane postupke i Posebni program za stjecanje kompetencija u aktivnostima svakodnevnog života i rada uz individualizirane postupke na razini osnovnog obrazovanja i dva programa za stjecanje strukovne kvali</w:t>
      </w:r>
      <w:r w:rsidR="009D294B">
        <w:t>fikacije u pomoćnim zanimanjima.</w:t>
      </w:r>
    </w:p>
    <w:p w:rsidR="009D294B" w:rsidRDefault="009D294B" w:rsidP="009D294B">
      <w:pPr>
        <w:pStyle w:val="Bezproreda"/>
      </w:pPr>
      <w:r>
        <w:t>U sastavu Centra je i odjeljenje radne okupacije osoba iznad 21 godine života.</w:t>
      </w:r>
    </w:p>
    <w:p w:rsidR="00005796" w:rsidRDefault="00005796" w:rsidP="00005796">
      <w:r>
        <w:t>Nastava je organizirana samo u jutarnjoj  smjeni u petodnevnom radnom tjednu sa slobodnim subotama, a izvodi se prema nastavnim planovima i programima koje je donijelo Ministarstvo znanosti i obrazovanja za učenike s intelektualnim teškoćama.</w:t>
      </w:r>
    </w:p>
    <w:p w:rsidR="00005796" w:rsidRDefault="00005796" w:rsidP="00005796">
      <w:r>
        <w:t>OBRAZLOŽENJE PROGRAMA – AKTIVNOSTI</w:t>
      </w:r>
    </w:p>
    <w:p w:rsidR="00005796" w:rsidRDefault="00005796" w:rsidP="00005796">
      <w:r>
        <w:t>Opis aktivnosti</w:t>
      </w:r>
    </w:p>
    <w:p w:rsidR="00005796" w:rsidRDefault="00C47E67" w:rsidP="00005796">
      <w:r>
        <w:t>Rebalansom IV f</w:t>
      </w:r>
      <w:r w:rsidR="00005796">
        <w:t>inancijsk</w:t>
      </w:r>
      <w:r>
        <w:t xml:space="preserve">og </w:t>
      </w:r>
      <w:r w:rsidR="00005796">
        <w:t xml:space="preserve"> plan</w:t>
      </w:r>
      <w:r>
        <w:t>a</w:t>
      </w:r>
      <w:r w:rsidR="00005796">
        <w:t xml:space="preserve"> </w:t>
      </w:r>
      <w:r w:rsidR="005B0E42">
        <w:t>za 20</w:t>
      </w:r>
      <w:r w:rsidR="00C224DB">
        <w:t>2</w:t>
      </w:r>
      <w:r w:rsidR="0048552E">
        <w:t>1</w:t>
      </w:r>
      <w:r w:rsidR="005B0E42">
        <w:t xml:space="preserve">. godinu </w:t>
      </w:r>
      <w:r w:rsidR="00005796">
        <w:t xml:space="preserve">Centra planirana su sredstva </w:t>
      </w:r>
      <w:r w:rsidR="00BC5F44">
        <w:t xml:space="preserve">iz Gradskog proračuna </w:t>
      </w:r>
      <w:r w:rsidR="00005796">
        <w:t>za provođenje slijedećih aktivnosti:</w:t>
      </w:r>
    </w:p>
    <w:p w:rsidR="00005796" w:rsidRDefault="00005796" w:rsidP="00005796">
      <w:r>
        <w:t>A 540001 – Financiranje materijalnih rashoda – redovna djelatnost Centra</w:t>
      </w:r>
    </w:p>
    <w:p w:rsidR="00005796" w:rsidRDefault="00005796" w:rsidP="00005796">
      <w:r>
        <w:t>A 550001 – Produženi boravak</w:t>
      </w:r>
    </w:p>
    <w:p w:rsidR="00005796" w:rsidRDefault="00005796" w:rsidP="00005796">
      <w:r>
        <w:t>A 550014 – Održavanje objekata osnovnih škola</w:t>
      </w:r>
    </w:p>
    <w:p w:rsidR="00005796" w:rsidRDefault="00005796" w:rsidP="00005796">
      <w:r>
        <w:t>A 550020 - Dodatne i dopunske aktivnosti</w:t>
      </w:r>
    </w:p>
    <w:p w:rsidR="00C111A8" w:rsidRDefault="00C111A8" w:rsidP="00005796">
      <w:r>
        <w:t xml:space="preserve">A 550037 – Poludnevni boravak, rana intervencija i integracija </w:t>
      </w:r>
    </w:p>
    <w:p w:rsidR="00C111A8" w:rsidRDefault="00C111A8" w:rsidP="00903B77">
      <w:pPr>
        <w:pStyle w:val="Bezproreda"/>
      </w:pPr>
      <w:r>
        <w:t>A 550038 – Drugi obrazovni materijal za učenike OŠ</w:t>
      </w:r>
    </w:p>
    <w:p w:rsidR="00BD4B88" w:rsidRDefault="00BD4B88" w:rsidP="00903B77">
      <w:pPr>
        <w:pStyle w:val="Bezproreda"/>
      </w:pPr>
    </w:p>
    <w:p w:rsidR="00903B77" w:rsidRDefault="00903B77" w:rsidP="00005796">
      <w:r>
        <w:t>TP 080014 – SPAS IV</w:t>
      </w:r>
    </w:p>
    <w:p w:rsidR="00C47E67" w:rsidRDefault="00C47E67" w:rsidP="00005796">
      <w:r>
        <w:t>TP 080016 – PONOS II</w:t>
      </w:r>
    </w:p>
    <w:p w:rsidR="00C47E67" w:rsidRDefault="00C47E67" w:rsidP="00005796">
      <w:r>
        <w:t>TP 080017 – SPAS V</w:t>
      </w:r>
    </w:p>
    <w:p w:rsidR="0010255B" w:rsidRDefault="00BC5F44" w:rsidP="00C224DB">
      <w:r>
        <w:lastRenderedPageBreak/>
        <w:t xml:space="preserve">Prema uputama Upravnog odjela za </w:t>
      </w:r>
      <w:r w:rsidR="00C47E67">
        <w:t xml:space="preserve">društvene djelatnosti  a prema  Odluci u sustavu riznice </w:t>
      </w:r>
      <w:r w:rsidR="00501287">
        <w:t xml:space="preserve"> broj 0000-2021-10 </w:t>
      </w:r>
      <w:r w:rsidR="0010255B">
        <w:t xml:space="preserve"> učinjen je tehnički rebalans</w:t>
      </w:r>
      <w:r w:rsidR="003C40E2">
        <w:t>, osim na A 540001 –Financiranje materijalnih rashoda - troškovi  energenata povećani su za 10.000,00 kn.</w:t>
      </w:r>
    </w:p>
    <w:p w:rsidR="0010255B" w:rsidRDefault="0010255B" w:rsidP="00C224DB">
      <w:r>
        <w:t>A</w:t>
      </w:r>
      <w:r w:rsidR="00501287">
        <w:t xml:space="preserve"> </w:t>
      </w:r>
      <w:r>
        <w:t xml:space="preserve">550035 Opremanje osnovnih škola – nabava knjiga za knjižnicu </w:t>
      </w:r>
      <w:r w:rsidR="00501287">
        <w:t xml:space="preserve">brisana je iz rebalansa jer je zbog zaokruživanja u prijenosu na novi razdjel bio planiran trošak od 1,00 kn.   </w:t>
      </w:r>
    </w:p>
    <w:p w:rsidR="00FE180F" w:rsidRDefault="00FE180F" w:rsidP="00C224DB">
      <w:r>
        <w:t xml:space="preserve">Projekt 080014 SPAS IV umanjen je za 15.075,00 kn za namirnice. </w:t>
      </w:r>
    </w:p>
    <w:p w:rsidR="00501287" w:rsidRDefault="00501287" w:rsidP="00C224DB">
      <w:r>
        <w:t xml:space="preserve">Ukupni planovi prihoda i rashoda </w:t>
      </w:r>
      <w:r w:rsidR="00FE180F">
        <w:t xml:space="preserve">umanjeni </w:t>
      </w:r>
      <w:r>
        <w:t xml:space="preserve"> su stoga  za </w:t>
      </w:r>
      <w:r w:rsidR="00FE180F">
        <w:t>5</w:t>
      </w:r>
      <w:r w:rsidR="003C40E2">
        <w:t>.</w:t>
      </w:r>
      <w:r w:rsidR="00FE180F">
        <w:t>076</w:t>
      </w:r>
      <w:r w:rsidR="003C40E2">
        <w:t>,00</w:t>
      </w:r>
      <w:r>
        <w:t xml:space="preserve"> kn i iznose 5</w:t>
      </w:r>
      <w:r w:rsidR="00FE180F">
        <w:t>07</w:t>
      </w:r>
      <w:r>
        <w:t>.</w:t>
      </w:r>
      <w:r w:rsidR="00FE180F">
        <w:t>550</w:t>
      </w:r>
      <w:r>
        <w:t>,32 kn.</w:t>
      </w:r>
    </w:p>
    <w:p w:rsidR="00332443" w:rsidRPr="003C40E2" w:rsidRDefault="00BA0A6F" w:rsidP="00BD4B88">
      <w:pPr>
        <w:pStyle w:val="Bezproreda"/>
        <w:rPr>
          <w:sz w:val="32"/>
          <w:szCs w:val="32"/>
        </w:rPr>
      </w:pPr>
      <w:r w:rsidRPr="003C40E2">
        <w:rPr>
          <w:sz w:val="32"/>
          <w:szCs w:val="32"/>
        </w:rPr>
        <w:t>V</w:t>
      </w:r>
      <w:r w:rsidR="009F1EBF" w:rsidRPr="003C40E2">
        <w:rPr>
          <w:sz w:val="32"/>
          <w:szCs w:val="32"/>
        </w:rPr>
        <w:t>anproračunsk</w:t>
      </w:r>
      <w:r w:rsidR="004C0BB6" w:rsidRPr="003C40E2">
        <w:rPr>
          <w:sz w:val="32"/>
          <w:szCs w:val="32"/>
        </w:rPr>
        <w:t xml:space="preserve">e aktivnosti </w:t>
      </w:r>
      <w:r w:rsidR="009F1EBF" w:rsidRPr="003C40E2">
        <w:rPr>
          <w:sz w:val="32"/>
          <w:szCs w:val="32"/>
        </w:rPr>
        <w:t xml:space="preserve"> </w:t>
      </w:r>
      <w:r w:rsidR="004C0BB6" w:rsidRPr="003C40E2">
        <w:rPr>
          <w:sz w:val="32"/>
          <w:szCs w:val="32"/>
        </w:rPr>
        <w:t xml:space="preserve">obuhvaćene </w:t>
      </w:r>
      <w:r w:rsidR="00977BE8" w:rsidRPr="003C40E2">
        <w:rPr>
          <w:sz w:val="32"/>
          <w:szCs w:val="32"/>
        </w:rPr>
        <w:t xml:space="preserve"> re</w:t>
      </w:r>
      <w:r w:rsidR="009F1EBF" w:rsidRPr="003C40E2">
        <w:rPr>
          <w:sz w:val="32"/>
          <w:szCs w:val="32"/>
        </w:rPr>
        <w:t>balansom su</w:t>
      </w:r>
      <w:r w:rsidR="004C0BB6" w:rsidRPr="003C40E2">
        <w:rPr>
          <w:sz w:val="32"/>
          <w:szCs w:val="32"/>
        </w:rPr>
        <w:t>:</w:t>
      </w:r>
    </w:p>
    <w:p w:rsidR="00BD4B88" w:rsidRPr="003C40E2" w:rsidRDefault="00BD4B88" w:rsidP="00BD4B88">
      <w:pPr>
        <w:pStyle w:val="Bezproreda"/>
        <w:rPr>
          <w:sz w:val="32"/>
          <w:szCs w:val="32"/>
        </w:rPr>
      </w:pPr>
    </w:p>
    <w:p w:rsidR="00C224DB" w:rsidRDefault="00C224DB">
      <w:r>
        <w:t>A 510001 Plaće za djelatnike OŠ iz državnog proračuna</w:t>
      </w:r>
    </w:p>
    <w:p w:rsidR="009F1EBF" w:rsidRDefault="009F1EBF">
      <w:r>
        <w:t>A 540001 Financiranje materijalnih rashoda</w:t>
      </w:r>
    </w:p>
    <w:p w:rsidR="00501287" w:rsidRDefault="00501287">
      <w:r>
        <w:t>A 550004 Prehrana učenika</w:t>
      </w:r>
    </w:p>
    <w:p w:rsidR="009F1EBF" w:rsidRDefault="009F1EBF">
      <w:r>
        <w:t>A 550012 Sportske aktivnosti učenika</w:t>
      </w:r>
    </w:p>
    <w:p w:rsidR="00125866" w:rsidRDefault="00125866">
      <w:r>
        <w:t>A 550013 Školske manifestacije i ostali programi</w:t>
      </w:r>
    </w:p>
    <w:p w:rsidR="009F1EBF" w:rsidRDefault="009F1EBF">
      <w:r>
        <w:t>A 550020 Dodatne i dopunske aktivnosti</w:t>
      </w:r>
    </w:p>
    <w:p w:rsidR="009F1EBF" w:rsidRDefault="009F1EBF">
      <w:r>
        <w:t>A 550035 Opremanje osnovnih škola</w:t>
      </w:r>
    </w:p>
    <w:p w:rsidR="004C0BB6" w:rsidRDefault="004C0BB6">
      <w:r>
        <w:t xml:space="preserve">A 550046 Projekt   </w:t>
      </w:r>
      <w:r w:rsidR="00501287">
        <w:t>''GET TO KNOW US''</w:t>
      </w:r>
      <w:r>
        <w:t xml:space="preserve"> </w:t>
      </w:r>
    </w:p>
    <w:p w:rsidR="00501287" w:rsidRDefault="00501287">
      <w:r>
        <w:t xml:space="preserve">A 550047 Projekt ''EUROPA ZA GRAĐANE'' </w:t>
      </w:r>
    </w:p>
    <w:p w:rsidR="00125866" w:rsidRDefault="004C0BB6">
      <w:r>
        <w:t>a</w:t>
      </w:r>
      <w:r w:rsidR="00125866">
        <w:t xml:space="preserve"> financirane</w:t>
      </w:r>
      <w:r>
        <w:t xml:space="preserve"> su</w:t>
      </w:r>
      <w:r w:rsidR="00125866">
        <w:t xml:space="preserve"> kroz izvore 21, 22, 301, 71, 72 i 73. </w:t>
      </w:r>
    </w:p>
    <w:p w:rsidR="003448E6" w:rsidRDefault="003448E6">
      <w:bookmarkStart w:id="0" w:name="_GoBack"/>
      <w:bookmarkEnd w:id="0"/>
      <w:r>
        <w:t>A 510001 Plaće za djelatnike OŠ iz državnog proračuna uvećana je za troškove sudskih presuda.</w:t>
      </w:r>
    </w:p>
    <w:p w:rsidR="000A5E41" w:rsidRDefault="000A5E41">
      <w:r>
        <w:t>A 550001 Produženi boravak  na kojem su   planirani troškovi školske kuhinje brisan je iz rebalansa  a planirana sredstva preseljena su na A 550004 Prehrana učenika</w:t>
      </w:r>
    </w:p>
    <w:p w:rsidR="003E5F98" w:rsidRDefault="003E5F98">
      <w:r>
        <w:t xml:space="preserve">A 550008 Maturalna putovanja </w:t>
      </w:r>
      <w:r w:rsidR="00501287">
        <w:t xml:space="preserve"> - brisana iz rebalansa </w:t>
      </w:r>
      <w:r w:rsidR="000A5E41">
        <w:t>– aktivnost je odrađena u kolovozu 2021.g.</w:t>
      </w:r>
    </w:p>
    <w:p w:rsidR="003E5F98" w:rsidRDefault="003E5F98">
      <w:r>
        <w:t xml:space="preserve">A 550014 Održavanje objekata osnovnih škola </w:t>
      </w:r>
      <w:r w:rsidR="000A5E41">
        <w:t>brisana iz rebalansa jer nema otvorenih potraživanja za refundaciju šteta.</w:t>
      </w:r>
    </w:p>
    <w:p w:rsidR="003E5F98" w:rsidRDefault="003E5F98">
      <w:r>
        <w:t>A 5500</w:t>
      </w:r>
      <w:r w:rsidR="000A5E41">
        <w:t>35</w:t>
      </w:r>
      <w:r>
        <w:t xml:space="preserve"> </w:t>
      </w:r>
      <w:r w:rsidR="000A5E41">
        <w:t xml:space="preserve">Opremanje osnovnih škola </w:t>
      </w:r>
      <w:r w:rsidR="003448E6">
        <w:t>–</w:t>
      </w:r>
      <w:r w:rsidR="000A5E41">
        <w:t xml:space="preserve"> </w:t>
      </w:r>
      <w:r w:rsidR="003448E6">
        <w:t>uvećan za iznos sredstva primljenih za nabavu knjiga za knjižnicu za srednje škole prema Odluci MZO.</w:t>
      </w:r>
    </w:p>
    <w:p w:rsidR="003448E6" w:rsidRDefault="003448E6">
      <w:r>
        <w:t>A 550039 Udžbenici za učenike osnovnih škola – brisana iz rebalansa jer su nabavljeni potrebni udžbenici.</w:t>
      </w:r>
    </w:p>
    <w:p w:rsidR="00977BE8" w:rsidRDefault="002941B1" w:rsidP="003C40E2">
      <w:r>
        <w:t xml:space="preserve">  </w:t>
      </w:r>
      <w:r w:rsidR="003C40E2">
        <w:t xml:space="preserve">                                                                                                                              </w:t>
      </w:r>
      <w:r>
        <w:t>RAVNATELJ:</w:t>
      </w:r>
    </w:p>
    <w:p w:rsidR="00517C9F" w:rsidRDefault="002941B1" w:rsidP="00977BE8">
      <w:pPr>
        <w:jc w:val="right"/>
      </w:pPr>
      <w:r>
        <w:t>Marin Vučić, prof.def.reh; mag.rel.publ.</w:t>
      </w:r>
    </w:p>
    <w:sectPr w:rsidR="0051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96"/>
    <w:rsid w:val="00005796"/>
    <w:rsid w:val="000A5E41"/>
    <w:rsid w:val="0010255B"/>
    <w:rsid w:val="00125866"/>
    <w:rsid w:val="0018516C"/>
    <w:rsid w:val="002941B1"/>
    <w:rsid w:val="00305FBB"/>
    <w:rsid w:val="003448E6"/>
    <w:rsid w:val="003951AD"/>
    <w:rsid w:val="003C40E2"/>
    <w:rsid w:val="003E5F98"/>
    <w:rsid w:val="0048552E"/>
    <w:rsid w:val="004C0BB6"/>
    <w:rsid w:val="004E087E"/>
    <w:rsid w:val="004E20C7"/>
    <w:rsid w:val="004F0A62"/>
    <w:rsid w:val="004F43EF"/>
    <w:rsid w:val="00501287"/>
    <w:rsid w:val="00517C9F"/>
    <w:rsid w:val="005B0E42"/>
    <w:rsid w:val="005F140A"/>
    <w:rsid w:val="0060619D"/>
    <w:rsid w:val="00666393"/>
    <w:rsid w:val="00696991"/>
    <w:rsid w:val="00786A2E"/>
    <w:rsid w:val="007C5F85"/>
    <w:rsid w:val="007D40FF"/>
    <w:rsid w:val="007F6DC1"/>
    <w:rsid w:val="00865C32"/>
    <w:rsid w:val="00903B77"/>
    <w:rsid w:val="00977BE8"/>
    <w:rsid w:val="009D294B"/>
    <w:rsid w:val="009F1EBF"/>
    <w:rsid w:val="00A01358"/>
    <w:rsid w:val="00A926F8"/>
    <w:rsid w:val="00BA0A6F"/>
    <w:rsid w:val="00BC5F44"/>
    <w:rsid w:val="00BD4B88"/>
    <w:rsid w:val="00BD738F"/>
    <w:rsid w:val="00C111A8"/>
    <w:rsid w:val="00C224DB"/>
    <w:rsid w:val="00C47E67"/>
    <w:rsid w:val="00C60397"/>
    <w:rsid w:val="00C9621B"/>
    <w:rsid w:val="00E156BE"/>
    <w:rsid w:val="00E44896"/>
    <w:rsid w:val="00E81B76"/>
    <w:rsid w:val="00E95B3C"/>
    <w:rsid w:val="00F44094"/>
    <w:rsid w:val="00F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516C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94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516C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94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2021-11-26T10:08:00Z</cp:lastPrinted>
  <dcterms:created xsi:type="dcterms:W3CDTF">2018-11-07T09:21:00Z</dcterms:created>
  <dcterms:modified xsi:type="dcterms:W3CDTF">2021-11-29T11:20:00Z</dcterms:modified>
</cp:coreProperties>
</file>